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65" w:rsidRDefault="005B7A65" w:rsidP="005B7A65">
      <w:pPr>
        <w:pStyle w:val="NormalWeb"/>
        <w:spacing w:line="360" w:lineRule="atLeast"/>
        <w:rPr>
          <w:rFonts w:ascii="Arial" w:hAnsi="Arial" w:cs="Arial"/>
          <w:b/>
          <w:color w:val="333333"/>
        </w:rPr>
      </w:pPr>
      <w:r>
        <w:rPr>
          <w:rFonts w:ascii="Arial" w:hAnsi="Arial" w:cs="Arial"/>
          <w:b/>
          <w:noProof/>
          <w:color w:val="333333"/>
        </w:rPr>
        <w:drawing>
          <wp:inline distT="0" distB="0" distL="0" distR="0">
            <wp:extent cx="1285875" cy="7988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ONY fin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1039" cy="802072"/>
                    </a:xfrm>
                    <a:prstGeom prst="rect">
                      <a:avLst/>
                    </a:prstGeom>
                  </pic:spPr>
                </pic:pic>
              </a:graphicData>
            </a:graphic>
          </wp:inline>
        </w:drawing>
      </w:r>
    </w:p>
    <w:p w:rsidR="005B7A65" w:rsidRDefault="006E74DC" w:rsidP="0002233A">
      <w:pPr>
        <w:pStyle w:val="NormalWeb"/>
        <w:spacing w:line="360" w:lineRule="atLeast"/>
        <w:ind w:left="-180" w:firstLine="180"/>
        <w:jc w:val="center"/>
        <w:rPr>
          <w:rFonts w:ascii="Arial" w:hAnsi="Arial" w:cs="Arial"/>
          <w:b/>
          <w:color w:val="333333"/>
        </w:rPr>
      </w:pPr>
      <w:r w:rsidRPr="006E74DC">
        <w:rPr>
          <w:rFonts w:ascii="Arial" w:hAnsi="Arial" w:cs="Arial"/>
          <w:b/>
          <w:color w:val="333333"/>
        </w:rPr>
        <w:t xml:space="preserve">ANTHONY MACHINE DOUBLES CAPACITY OF </w:t>
      </w:r>
    </w:p>
    <w:p w:rsidR="006E74DC" w:rsidRDefault="006E74DC" w:rsidP="006E74DC">
      <w:pPr>
        <w:pStyle w:val="NormalWeb"/>
        <w:spacing w:line="360" w:lineRule="atLeast"/>
        <w:jc w:val="center"/>
        <w:rPr>
          <w:rFonts w:ascii="Arial" w:hAnsi="Arial" w:cs="Arial"/>
          <w:b/>
          <w:color w:val="333333"/>
        </w:rPr>
      </w:pPr>
      <w:r w:rsidRPr="006E74DC">
        <w:rPr>
          <w:rFonts w:ascii="Arial" w:hAnsi="Arial" w:cs="Arial"/>
          <w:b/>
          <w:color w:val="333333"/>
        </w:rPr>
        <w:t>REMANUFACTURING LINE</w:t>
      </w:r>
    </w:p>
    <w:p w:rsidR="0002233A" w:rsidRDefault="006E74DC" w:rsidP="0002233A">
      <w:pPr>
        <w:pStyle w:val="NormalWeb"/>
        <w:spacing w:before="0" w:beforeAutospacing="0" w:after="0" w:afterAutospacing="0" w:line="276" w:lineRule="auto"/>
        <w:jc w:val="center"/>
        <w:rPr>
          <w:rFonts w:ascii="Arial" w:hAnsi="Arial" w:cs="Arial"/>
          <w:b/>
          <w:color w:val="333333"/>
        </w:rPr>
      </w:pPr>
      <w:r w:rsidRPr="006E74DC">
        <w:rPr>
          <w:rFonts w:ascii="Arial" w:hAnsi="Arial" w:cs="Arial"/>
          <w:b/>
          <w:color w:val="333333"/>
        </w:rPr>
        <w:t>New Equipment Will Handle Gate Valves up to 7", Crosses,</w:t>
      </w:r>
    </w:p>
    <w:p w:rsidR="006E74DC" w:rsidRPr="006E74DC" w:rsidRDefault="006E74DC" w:rsidP="0002233A">
      <w:pPr>
        <w:pStyle w:val="NormalWeb"/>
        <w:spacing w:before="0" w:beforeAutospacing="0" w:after="0" w:afterAutospacing="0" w:line="276" w:lineRule="auto"/>
        <w:jc w:val="center"/>
        <w:rPr>
          <w:rFonts w:ascii="Arial" w:hAnsi="Arial" w:cs="Arial"/>
          <w:b/>
          <w:color w:val="333333"/>
        </w:rPr>
      </w:pPr>
      <w:r w:rsidRPr="006E74DC">
        <w:rPr>
          <w:rFonts w:ascii="Arial" w:hAnsi="Arial" w:cs="Arial"/>
          <w:b/>
          <w:color w:val="333333"/>
        </w:rPr>
        <w:t>Tees, Adapters</w:t>
      </w:r>
      <w:r w:rsidRPr="006E74DC">
        <w:rPr>
          <w:rFonts w:ascii="Arial" w:hAnsi="Arial" w:cs="Arial"/>
          <w:b/>
          <w:color w:val="333333"/>
        </w:rPr>
        <w:t xml:space="preserve"> </w:t>
      </w:r>
      <w:r w:rsidRPr="006E74DC">
        <w:rPr>
          <w:rFonts w:ascii="Arial" w:hAnsi="Arial" w:cs="Arial"/>
          <w:b/>
          <w:color w:val="333333"/>
        </w:rPr>
        <w:t xml:space="preserve">and Other Wellhead and </w:t>
      </w:r>
      <w:proofErr w:type="spellStart"/>
      <w:r w:rsidRPr="006E74DC">
        <w:rPr>
          <w:rFonts w:ascii="Arial" w:hAnsi="Arial" w:cs="Arial"/>
          <w:b/>
          <w:color w:val="333333"/>
        </w:rPr>
        <w:t>Frac</w:t>
      </w:r>
      <w:proofErr w:type="spellEnd"/>
      <w:r w:rsidRPr="006E74DC">
        <w:rPr>
          <w:rFonts w:ascii="Arial" w:hAnsi="Arial" w:cs="Arial"/>
          <w:b/>
          <w:color w:val="333333"/>
        </w:rPr>
        <w:t xml:space="preserve"> Tree Components</w:t>
      </w:r>
    </w:p>
    <w:p w:rsidR="00FE086D" w:rsidRDefault="0002233A" w:rsidP="0002233A">
      <w:pPr>
        <w:spacing w:line="276" w:lineRule="auto"/>
      </w:pPr>
    </w:p>
    <w:p w:rsidR="006E74DC" w:rsidRDefault="006E74DC" w:rsidP="006E74DC">
      <w:r w:rsidRPr="006E74DC">
        <w:rPr>
          <w:b/>
        </w:rPr>
        <w:t>SAN ANTONIO, TX</w:t>
      </w:r>
      <w:proofErr w:type="gramStart"/>
      <w:r w:rsidR="0002233A">
        <w:rPr>
          <w:b/>
        </w:rPr>
        <w:t xml:space="preserve">, </w:t>
      </w:r>
      <w:r w:rsidRPr="006E74DC">
        <w:rPr>
          <w:b/>
        </w:rPr>
        <w:t xml:space="preserve"> November</w:t>
      </w:r>
      <w:proofErr w:type="gramEnd"/>
      <w:r w:rsidRPr="006E74DC">
        <w:rPr>
          <w:b/>
        </w:rPr>
        <w:t xml:space="preserve"> 6, 2015</w:t>
      </w:r>
      <w:r>
        <w:t xml:space="preserve">.  Anthony Machine, San Antonio’s largest and longest standing machine shop, announced today that its expansion investment for the remanufacture and refurbishment of oilfield equipment is now complete.  The capability will include remanufacturing of gate valves up to 7”, crosses, tees, adapters and any other wellhead and </w:t>
      </w:r>
      <w:proofErr w:type="spellStart"/>
      <w:r>
        <w:t>frac</w:t>
      </w:r>
      <w:proofErr w:type="spellEnd"/>
      <w:r>
        <w:t xml:space="preserve"> tree components</w:t>
      </w:r>
      <w:r w:rsidRPr="006E74DC">
        <w:rPr>
          <w:i/>
        </w:rPr>
        <w:t xml:space="preserve">.  </w:t>
      </w:r>
      <w:r w:rsidR="00F7084F">
        <w:t>These services are designed to address the significant replacement costs and longer lead times often associated with critical equipment that become damaged or worn due to the severity of the hydraulic fracturing environment.</w:t>
      </w:r>
    </w:p>
    <w:p w:rsidR="00F7084F" w:rsidRDefault="00F7084F" w:rsidP="006E74DC">
      <w:r>
        <w:t xml:space="preserve">Remanufacturing or refurbishment typically includes machining API BX Ring gaskets, OEM specific connections, seat pockets, flanges and other critical features in order to bring components to API and original equipment manufacturer specifications.  Anthony Machine’s complete line of capabilities including their reverse engineering and best-in-class Quality Assurance team are </w:t>
      </w:r>
      <w:r w:rsidR="00D03849">
        <w:t>pre</w:t>
      </w:r>
      <w:r>
        <w:t xml:space="preserve">requisites to meet customers’ needs when replacement components have to be re-machined in order to support uninterrupted production in the field.  </w:t>
      </w:r>
    </w:p>
    <w:p w:rsidR="00F7084F" w:rsidRDefault="00F7084F" w:rsidP="006E74DC">
      <w:r>
        <w:t>“Anthony Machine has been recognized as the leader in the machining of precision equipment for the oilfield for 69 years.  We are pleased to be in a position to make this i</w:t>
      </w:r>
      <w:r w:rsidR="00D03849">
        <w:t>n</w:t>
      </w:r>
      <w:r>
        <w:t>vestment in the remanufacturing and refurbishment in the response to our customer’s needs.” Said Eugene Ponomarev, General Manager of Anthony Machine.</w:t>
      </w:r>
    </w:p>
    <w:p w:rsidR="00F7084F" w:rsidRDefault="00F7084F" w:rsidP="006E74DC">
      <w:r>
        <w:t>Anthony Machine’s equipment investment included the purchase and installation of a Kingston HR3000 Lathe with 40” swing capacity.  “This equipment is perfectly designed to meet the needs of our customers and further augments our existing line of refurb equipment.  This equipment, combined with the industry’s best machinists, makes Anthony Machine uniquely suited to meet customer demands well into the future,” said Ponomarev.</w:t>
      </w:r>
    </w:p>
    <w:p w:rsidR="00F7084F" w:rsidRDefault="00F7084F" w:rsidP="006E74DC">
      <w:pPr>
        <w:rPr>
          <w:b/>
          <w:u w:val="single"/>
        </w:rPr>
      </w:pPr>
      <w:r w:rsidRPr="00F7084F">
        <w:rPr>
          <w:b/>
          <w:u w:val="single"/>
        </w:rPr>
        <w:t>ABOUT ANTHONY MACHINE</w:t>
      </w:r>
    </w:p>
    <w:p w:rsidR="00F7084F" w:rsidRPr="00D03849" w:rsidRDefault="00F7084F" w:rsidP="006E74DC">
      <w:r w:rsidRPr="00D03849">
        <w:t>Anthony Machine provides hig</w:t>
      </w:r>
      <w:r w:rsidR="00D03849">
        <w:t>h</w:t>
      </w:r>
      <w:r w:rsidRPr="00D03849">
        <w:t xml:space="preserve">-precision parts to </w:t>
      </w:r>
      <w:r w:rsidR="0002233A">
        <w:t>service</w:t>
      </w:r>
      <w:r w:rsidRPr="00D03849">
        <w:t xml:space="preserve"> companies and OEMs serving the Energy, Aggregate, Military and Transportation industries.  With an operating history spanning almost 70 years, Anthony Machine is the largest, most respected machine sh</w:t>
      </w:r>
      <w:r w:rsidR="00D03849">
        <w:t>o</w:t>
      </w:r>
      <w:r w:rsidRPr="00D03849">
        <w:t xml:space="preserve">p in South Texas.  More information can be found at </w:t>
      </w:r>
      <w:hyperlink r:id="rId5" w:history="1">
        <w:r w:rsidRPr="00D03849">
          <w:rPr>
            <w:rStyle w:val="Hyperlink"/>
            <w:u w:val="none"/>
          </w:rPr>
          <w:t>www.anthonymachine.com</w:t>
        </w:r>
      </w:hyperlink>
    </w:p>
    <w:p w:rsidR="00F7084F" w:rsidRPr="00D03849" w:rsidRDefault="00F7084F" w:rsidP="0002233A">
      <w:pPr>
        <w:spacing w:after="0"/>
      </w:pPr>
    </w:p>
    <w:p w:rsidR="00F7084F" w:rsidRPr="00D03849" w:rsidRDefault="00F7084F" w:rsidP="0002233A">
      <w:pPr>
        <w:spacing w:after="0"/>
      </w:pPr>
      <w:r w:rsidRPr="00D03849">
        <w:t>Media Contact:</w:t>
      </w:r>
    </w:p>
    <w:p w:rsidR="00F7084F" w:rsidRPr="00D03849" w:rsidRDefault="00F7084F" w:rsidP="0002233A">
      <w:pPr>
        <w:spacing w:after="0" w:line="240" w:lineRule="auto"/>
      </w:pPr>
      <w:r w:rsidRPr="00D03849">
        <w:t>Molly Risak</w:t>
      </w:r>
      <w:bookmarkStart w:id="0" w:name="_GoBack"/>
      <w:bookmarkEnd w:id="0"/>
    </w:p>
    <w:p w:rsidR="00F7084F" w:rsidRPr="00D03849" w:rsidRDefault="00D03849" w:rsidP="00D03849">
      <w:pPr>
        <w:spacing w:after="0" w:line="240" w:lineRule="auto"/>
      </w:pPr>
      <w:hyperlink r:id="rId6" w:history="1">
        <w:r w:rsidRPr="00D03849">
          <w:rPr>
            <w:rStyle w:val="Hyperlink"/>
            <w:u w:val="none"/>
          </w:rPr>
          <w:t>molly.risak@frameworkcapitalpartners.com</w:t>
        </w:r>
      </w:hyperlink>
    </w:p>
    <w:p w:rsidR="00F7084F" w:rsidRPr="00D03849" w:rsidRDefault="00D03849" w:rsidP="0002233A">
      <w:pPr>
        <w:spacing w:after="0" w:line="240" w:lineRule="auto"/>
      </w:pPr>
      <w:r w:rsidRPr="00D03849">
        <w:t>949-636-4756</w:t>
      </w:r>
    </w:p>
    <w:sectPr w:rsidR="00F7084F" w:rsidRPr="00D03849" w:rsidSect="0002233A">
      <w:pgSz w:w="12240" w:h="15840"/>
      <w:pgMar w:top="900" w:right="117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F5"/>
    <w:rsid w:val="0002233A"/>
    <w:rsid w:val="00341C3E"/>
    <w:rsid w:val="005205F5"/>
    <w:rsid w:val="00546DC9"/>
    <w:rsid w:val="005B7A65"/>
    <w:rsid w:val="006D78A4"/>
    <w:rsid w:val="006E74DC"/>
    <w:rsid w:val="009A579C"/>
    <w:rsid w:val="00D03849"/>
    <w:rsid w:val="00F7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441D8-FF6B-4763-B015-7F7A312B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0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5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lly.risak@frameworkcapitalpartners.com" TargetMode="External"/><Relationship Id="rId5" Type="http://schemas.openxmlformats.org/officeDocument/2006/relationships/hyperlink" Target="http://www.anthonymachin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Risak</dc:creator>
  <cp:keywords/>
  <dc:description/>
  <cp:lastModifiedBy>Molly Risak</cp:lastModifiedBy>
  <cp:revision>3</cp:revision>
  <dcterms:created xsi:type="dcterms:W3CDTF">2015-11-06T17:19:00Z</dcterms:created>
  <dcterms:modified xsi:type="dcterms:W3CDTF">2015-11-06T18:11:00Z</dcterms:modified>
</cp:coreProperties>
</file>